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80F40" w:rsidRDefault="00D80F40">
      <w:pPr>
        <w:spacing w:after="0" w:line="240" w:lineRule="auto"/>
        <w:rPr>
          <w:rFonts w:ascii="Vollkorn" w:eastAsia="Vollkorn" w:hAnsi="Vollkorn" w:cs="Vollkorn"/>
        </w:rPr>
      </w:pPr>
    </w:p>
    <w:p w14:paraId="00000002" w14:textId="77777777" w:rsidR="00D80F40" w:rsidRDefault="00973B7C">
      <w:pPr>
        <w:spacing w:after="0" w:line="240" w:lineRule="auto"/>
        <w:jc w:val="center"/>
        <w:rPr>
          <w:rFonts w:ascii="Vollkorn" w:eastAsia="Vollkorn" w:hAnsi="Vollkorn" w:cs="Vollkorn"/>
          <w:b/>
          <w:bCs/>
        </w:rPr>
      </w:pPr>
      <w:r>
        <w:rPr>
          <w:rFonts w:ascii="Vollkorn" w:eastAsia="Vollkorn" w:hAnsi="Vollkorn" w:cs="Vollkorn"/>
          <w:b/>
          <w:bCs/>
        </w:rPr>
        <w:t>POLOŽKOVÝ ROZPOČET</w:t>
      </w:r>
    </w:p>
    <w:p w14:paraId="00000003" w14:textId="77777777" w:rsidR="00D80F40" w:rsidRDefault="00D80F40">
      <w:pPr>
        <w:spacing w:after="120" w:line="240" w:lineRule="auto"/>
        <w:jc w:val="both"/>
        <w:rPr>
          <w:rFonts w:ascii="Vollkorn" w:eastAsia="Vollkorn" w:hAnsi="Vollkorn" w:cs="Vollkor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3"/>
        <w:gridCol w:w="6829"/>
      </w:tblGrid>
      <w:tr w:rsidR="00D80F40" w14:paraId="75631B9F" w14:textId="77777777">
        <w:tc>
          <w:tcPr>
            <w:tcW w:w="2233" w:type="dxa"/>
          </w:tcPr>
          <w:p w14:paraId="00000004" w14:textId="77777777" w:rsidR="00D80F40" w:rsidRDefault="00973B7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Vollkorn" w:eastAsia="Vollkorn" w:hAnsi="Vollkorn" w:cs="Vollkorn"/>
              </w:rPr>
            </w:pPr>
            <w:r>
              <w:rPr>
                <w:rFonts w:ascii="Vollkorn" w:eastAsia="Vollkorn" w:hAnsi="Vollkorn" w:cs="Vollkorn"/>
              </w:rPr>
              <w:t>Zadavatel:</w:t>
            </w:r>
          </w:p>
        </w:tc>
        <w:tc>
          <w:tcPr>
            <w:tcW w:w="6829" w:type="dxa"/>
          </w:tcPr>
          <w:p w14:paraId="00000005" w14:textId="77777777" w:rsidR="00D80F40" w:rsidRDefault="00973B7C">
            <w:pPr>
              <w:spacing w:after="0" w:line="240" w:lineRule="auto"/>
              <w:jc w:val="both"/>
              <w:rPr>
                <w:rFonts w:ascii="Vollkorn" w:eastAsia="Vollkorn" w:hAnsi="Vollkorn" w:cs="Vollkorn"/>
                <w:b/>
                <w:bCs/>
              </w:rPr>
            </w:pPr>
            <w:r>
              <w:rPr>
                <w:rFonts w:ascii="Vollkorn" w:eastAsia="Vollkorn" w:hAnsi="Vollkorn" w:cs="Vollkorn"/>
                <w:b/>
                <w:bCs/>
              </w:rPr>
              <w:t xml:space="preserve">Gymnázium, Praha 5, Na </w:t>
            </w:r>
            <w:proofErr w:type="spellStart"/>
            <w:r>
              <w:rPr>
                <w:rFonts w:ascii="Vollkorn" w:eastAsia="Vollkorn" w:hAnsi="Vollkorn" w:cs="Vollkorn"/>
                <w:b/>
                <w:bCs/>
              </w:rPr>
              <w:t>Zatlance</w:t>
            </w:r>
            <w:proofErr w:type="spellEnd"/>
            <w:r>
              <w:rPr>
                <w:rFonts w:ascii="Vollkorn" w:eastAsia="Vollkorn" w:hAnsi="Vollkorn" w:cs="Vollkorn"/>
                <w:b/>
                <w:bCs/>
              </w:rPr>
              <w:t xml:space="preserve"> 11</w:t>
            </w:r>
          </w:p>
        </w:tc>
      </w:tr>
      <w:tr w:rsidR="00D80F40" w14:paraId="7627AB6E" w14:textId="77777777">
        <w:tc>
          <w:tcPr>
            <w:tcW w:w="2233" w:type="dxa"/>
          </w:tcPr>
          <w:p w14:paraId="00000006" w14:textId="77777777" w:rsidR="00D80F40" w:rsidRDefault="00973B7C">
            <w:pPr>
              <w:tabs>
                <w:tab w:val="left" w:pos="0"/>
              </w:tabs>
              <w:spacing w:after="0" w:line="240" w:lineRule="auto"/>
              <w:rPr>
                <w:rFonts w:ascii="Vollkorn" w:eastAsia="Vollkorn" w:hAnsi="Vollkorn" w:cs="Vollkorn"/>
              </w:rPr>
            </w:pPr>
            <w:r>
              <w:rPr>
                <w:rFonts w:ascii="Vollkorn" w:eastAsia="Vollkorn" w:hAnsi="Vollkorn" w:cs="Vollkorn"/>
              </w:rPr>
              <w:t>Název veřejné zakázky:</w:t>
            </w:r>
          </w:p>
        </w:tc>
        <w:tc>
          <w:tcPr>
            <w:tcW w:w="6829" w:type="dxa"/>
          </w:tcPr>
          <w:p w14:paraId="00000007" w14:textId="77777777" w:rsidR="00D80F40" w:rsidRDefault="00973B7C">
            <w:pPr>
              <w:jc w:val="both"/>
              <w:rPr>
                <w:rFonts w:ascii="Vollkorn" w:eastAsia="Vollkorn" w:hAnsi="Vollkorn" w:cs="Vollkorn"/>
                <w:b/>
                <w:bCs/>
              </w:rPr>
            </w:pPr>
            <w:r>
              <w:rPr>
                <w:rFonts w:ascii="Vollkorn" w:eastAsia="Vollkorn" w:hAnsi="Vollkorn" w:cs="Vollkorn"/>
                <w:b/>
                <w:bCs/>
              </w:rPr>
              <w:t xml:space="preserve">Zajištění </w:t>
            </w:r>
            <w:r>
              <w:rPr>
                <w:rFonts w:ascii="Vollkorn" w:eastAsia="Vollkorn" w:hAnsi="Vollkorn" w:cs="Vollkorn"/>
                <w:b/>
                <w:bCs/>
              </w:rPr>
              <w:t>provozu školní jídelny a dodej stravy – finský model (</w:t>
            </w:r>
            <w:proofErr w:type="spellStart"/>
            <w:r>
              <w:rPr>
                <w:rFonts w:ascii="Vollkorn" w:eastAsia="Vollkorn" w:hAnsi="Vollkorn" w:cs="Vollkorn"/>
                <w:b/>
                <w:bCs/>
              </w:rPr>
              <w:t>samovýdej</w:t>
            </w:r>
            <w:proofErr w:type="spellEnd"/>
            <w:r>
              <w:rPr>
                <w:rFonts w:ascii="Vollkorn" w:eastAsia="Vollkorn" w:hAnsi="Vollkorn" w:cs="Vollkorn"/>
                <w:b/>
                <w:bCs/>
              </w:rPr>
              <w:t>) a provozu bufetu</w:t>
            </w:r>
          </w:p>
        </w:tc>
      </w:tr>
      <w:tr w:rsidR="00D80F40" w14:paraId="6AE880C9" w14:textId="77777777">
        <w:tc>
          <w:tcPr>
            <w:tcW w:w="2233" w:type="dxa"/>
          </w:tcPr>
          <w:p w14:paraId="00000008" w14:textId="77777777" w:rsidR="00D80F40" w:rsidRDefault="00973B7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Vollkorn" w:eastAsia="Vollkorn" w:hAnsi="Vollkorn" w:cs="Vollkorn"/>
              </w:rPr>
            </w:pPr>
            <w:r>
              <w:rPr>
                <w:rFonts w:ascii="Vollkorn" w:eastAsia="Vollkorn" w:hAnsi="Vollkorn" w:cs="Vollkorn"/>
              </w:rPr>
              <w:t>Dodavatel:</w:t>
            </w:r>
          </w:p>
        </w:tc>
        <w:tc>
          <w:tcPr>
            <w:tcW w:w="6829" w:type="dxa"/>
          </w:tcPr>
          <w:p w14:paraId="00000009" w14:textId="77777777" w:rsidR="00D80F40" w:rsidRDefault="00973B7C">
            <w:pPr>
              <w:spacing w:after="0" w:line="240" w:lineRule="auto"/>
              <w:jc w:val="both"/>
              <w:rPr>
                <w:rFonts w:ascii="Vollkorn" w:eastAsia="Vollkorn" w:hAnsi="Vollkorn" w:cs="Vollkorn"/>
                <w:b/>
                <w:bCs/>
              </w:rPr>
            </w:pPr>
            <w:r>
              <w:rPr>
                <w:rFonts w:ascii="Vollkorn" w:eastAsia="Vollkorn" w:hAnsi="Vollkorn" w:cs="Vollkorn"/>
                <w:b/>
                <w:bCs/>
                <w:highlight w:val="yellow"/>
              </w:rPr>
              <w:t>[NÁZEV]</w:t>
            </w:r>
          </w:p>
          <w:p w14:paraId="0000000A" w14:textId="77777777" w:rsidR="00D80F40" w:rsidRDefault="00973B7C">
            <w:pPr>
              <w:spacing w:after="0" w:line="240" w:lineRule="auto"/>
              <w:jc w:val="both"/>
              <w:rPr>
                <w:rFonts w:ascii="Vollkorn" w:eastAsia="Vollkorn" w:hAnsi="Vollkorn" w:cs="Vollkorn"/>
                <w:b/>
                <w:bCs/>
              </w:rPr>
            </w:pPr>
            <w:r>
              <w:rPr>
                <w:rFonts w:ascii="Vollkorn" w:eastAsia="Vollkorn" w:hAnsi="Vollkorn" w:cs="Vollkorn"/>
                <w:b/>
                <w:bCs/>
              </w:rPr>
              <w:t xml:space="preserve">IČO: </w:t>
            </w:r>
            <w:r>
              <w:rPr>
                <w:rFonts w:ascii="Vollkorn" w:eastAsia="Vollkorn" w:hAnsi="Vollkorn" w:cs="Vollkorn"/>
                <w:b/>
                <w:bCs/>
                <w:highlight w:val="yellow"/>
              </w:rPr>
              <w:t>[DOPLNIT]</w:t>
            </w:r>
          </w:p>
          <w:p w14:paraId="0000000B" w14:textId="77777777" w:rsidR="00D80F40" w:rsidRDefault="00973B7C">
            <w:pPr>
              <w:spacing w:after="0" w:line="240" w:lineRule="auto"/>
              <w:jc w:val="both"/>
              <w:rPr>
                <w:rFonts w:ascii="Vollkorn" w:eastAsia="Vollkorn" w:hAnsi="Vollkorn" w:cs="Vollkorn"/>
                <w:b/>
                <w:bCs/>
              </w:rPr>
            </w:pPr>
            <w:r>
              <w:rPr>
                <w:rFonts w:ascii="Vollkorn" w:eastAsia="Vollkorn" w:hAnsi="Vollkorn" w:cs="Vollkorn"/>
                <w:b/>
                <w:bCs/>
              </w:rPr>
              <w:t xml:space="preserve">se sídlem: </w:t>
            </w:r>
            <w:r>
              <w:rPr>
                <w:rFonts w:ascii="Vollkorn" w:eastAsia="Vollkorn" w:hAnsi="Vollkorn" w:cs="Vollkorn"/>
                <w:b/>
                <w:bCs/>
                <w:highlight w:val="yellow"/>
              </w:rPr>
              <w:t>[DOPLNIT]</w:t>
            </w:r>
          </w:p>
        </w:tc>
      </w:tr>
    </w:tbl>
    <w:p w14:paraId="0000000C" w14:textId="77777777" w:rsidR="00D80F40" w:rsidRDefault="00D80F40">
      <w:pPr>
        <w:spacing w:after="0" w:line="240" w:lineRule="auto"/>
        <w:jc w:val="both"/>
        <w:rPr>
          <w:rFonts w:ascii="Vollkorn" w:eastAsia="Vollkorn" w:hAnsi="Vollkorn" w:cs="Vollkorn"/>
        </w:rPr>
      </w:pPr>
    </w:p>
    <w:p w14:paraId="0000000D" w14:textId="77777777" w:rsidR="00D80F40" w:rsidRDefault="00973B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Vollkorn" w:eastAsia="Vollkorn" w:hAnsi="Vollkorn" w:cs="Vollkorn"/>
          <w:b/>
          <w:bCs/>
          <w:color w:val="000000"/>
          <w:u w:val="single"/>
        </w:rPr>
      </w:pPr>
      <w:r>
        <w:rPr>
          <w:rFonts w:ascii="Vollkorn" w:eastAsia="Vollkorn" w:hAnsi="Vollkorn" w:cs="Vollkorn"/>
          <w:b/>
          <w:bCs/>
          <w:color w:val="000000"/>
          <w:u w:val="single"/>
        </w:rPr>
        <w:t xml:space="preserve">Zajištění dodávek obědů </w:t>
      </w:r>
    </w:p>
    <w:p w14:paraId="0000000E" w14:textId="77777777" w:rsidR="00D80F40" w:rsidRDefault="00D80F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ollkorn" w:eastAsia="Vollkorn" w:hAnsi="Vollkorn" w:cs="Vollkorn"/>
          <w:b/>
          <w:bCs/>
          <w:color w:val="000000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396"/>
        <w:gridCol w:w="1812"/>
        <w:gridCol w:w="697"/>
        <w:gridCol w:w="301"/>
        <w:gridCol w:w="1405"/>
        <w:gridCol w:w="1324"/>
      </w:tblGrid>
      <w:tr w:rsidR="00D80F40" w14:paraId="74A19986" w14:textId="77777777">
        <w:trPr>
          <w:trHeight w:val="454"/>
        </w:trPr>
        <w:tc>
          <w:tcPr>
            <w:tcW w:w="9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0F" w14:textId="77777777" w:rsidR="00D80F40" w:rsidRDefault="00973B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09"/>
              <w:rPr>
                <w:rFonts w:ascii="Vollkorn" w:eastAsia="Vollkorn" w:hAnsi="Vollkorn" w:cs="Vollkor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color w:val="000000"/>
                <w:sz w:val="20"/>
                <w:szCs w:val="20"/>
              </w:rPr>
              <w:t>Obědy</w:t>
            </w:r>
          </w:p>
        </w:tc>
      </w:tr>
      <w:tr w:rsidR="00D80F40" w14:paraId="768BA948" w14:textId="77777777">
        <w:trPr>
          <w:trHeight w:val="58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6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Žákovské obědy </w:t>
            </w:r>
          </w:p>
          <w:p w14:paraId="00000017" w14:textId="77777777" w:rsidR="00D80F40" w:rsidRDefault="00D80F40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8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Jednotková cena za jeden oběd bez DPH*</w:t>
            </w: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  <w:vertAlign w:val="superscript"/>
              </w:rPr>
              <w:t>1)</w:t>
            </w: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9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Průměrný denní počet obědů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A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Sazba</w:t>
            </w:r>
          </w:p>
          <w:p w14:paraId="0000001B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D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Celková cena bez DPH za </w:t>
            </w:r>
          </w:p>
          <w:p w14:paraId="0000001E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1 školní rok čítající 200 dnů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F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Celková cena včetně DPH za 1 školní rok čítající 200 dnů </w:t>
            </w:r>
          </w:p>
        </w:tc>
      </w:tr>
      <w:tr w:rsidR="00D80F40" w14:paraId="66EA15E2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0" w14:textId="77777777" w:rsidR="00D80F40" w:rsidRDefault="00D80F40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</w:p>
          <w:p w14:paraId="00000021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Oběd žák 14 - 19 let</w:t>
            </w:r>
            <w:r>
              <w:rPr>
                <w:rFonts w:ascii="Vollkorn" w:eastAsia="Vollkorn" w:hAnsi="Vollkorn" w:cs="Vollkorn"/>
                <w:sz w:val="20"/>
                <w:szCs w:val="20"/>
                <w:vertAlign w:val="superscript"/>
              </w:rPr>
              <w:t>*3)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2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3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  <w:highlight w:val="cyan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400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4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6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7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</w:tr>
      <w:tr w:rsidR="00D80F40" w14:paraId="3D565A24" w14:textId="77777777">
        <w:tc>
          <w:tcPr>
            <w:tcW w:w="9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8" w14:textId="77777777" w:rsidR="00D80F40" w:rsidRDefault="00D80F40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</w:p>
        </w:tc>
      </w:tr>
      <w:tr w:rsidR="00D80F40" w14:paraId="34CCE528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2F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Zaměstnanecké obědy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30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vertAlign w:val="superscript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Jednotková cena za jeden oběd bez DPH*</w:t>
            </w: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31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Průměrný denní počet obědů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32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Sazba</w:t>
            </w:r>
          </w:p>
          <w:p w14:paraId="00000033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DPH </w:t>
            </w:r>
          </w:p>
          <w:p w14:paraId="00000034" w14:textId="77777777" w:rsidR="00D80F40" w:rsidRDefault="00D80F40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36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Celková cena bez DPH za </w:t>
            </w:r>
          </w:p>
          <w:p w14:paraId="00000037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1 školní rok čítající 200 dnů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38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Celková cena včetně DPH za 1 školní rok čítající 200 dnů</w:t>
            </w:r>
          </w:p>
        </w:tc>
      </w:tr>
      <w:tr w:rsidR="00D80F40" w14:paraId="337FED59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9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Zaměstnanci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A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B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60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C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E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F" w14:textId="77777777" w:rsidR="00D80F40" w:rsidRDefault="00973B7C">
            <w:pPr>
              <w:jc w:val="center"/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</w:tr>
      <w:tr w:rsidR="00D80F40" w14:paraId="4DC1438D" w14:textId="77777777">
        <w:tc>
          <w:tcPr>
            <w:tcW w:w="90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0" w14:textId="77777777" w:rsidR="00D80F40" w:rsidRDefault="00D80F40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</w:p>
        </w:tc>
      </w:tr>
      <w:tr w:rsidR="00D80F40" w14:paraId="0A49585C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7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Celková nabídková cena za 1 školní rok čítající 200 dnů 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>(součet žákovských a zaměstnaneckých obědů)</w:t>
            </w:r>
          </w:p>
        </w:tc>
        <w:tc>
          <w:tcPr>
            <w:tcW w:w="3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8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 Kč bez DPH</w:t>
            </w:r>
          </w:p>
        </w:tc>
        <w:tc>
          <w:tcPr>
            <w:tcW w:w="3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B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 Kč s DPH</w:t>
            </w:r>
          </w:p>
        </w:tc>
      </w:tr>
    </w:tbl>
    <w:p w14:paraId="0000004E" w14:textId="77777777" w:rsidR="00D80F40" w:rsidRDefault="00D80F40">
      <w:pPr>
        <w:spacing w:after="0"/>
        <w:jc w:val="both"/>
        <w:rPr>
          <w:rFonts w:ascii="Vollkorn" w:eastAsia="Vollkorn" w:hAnsi="Vollkorn" w:cs="Vollkorn"/>
          <w:i/>
          <w:iCs/>
          <w:sz w:val="20"/>
          <w:szCs w:val="20"/>
        </w:rPr>
      </w:pPr>
    </w:p>
    <w:p w14:paraId="0000004F" w14:textId="77777777" w:rsidR="00D80F40" w:rsidRDefault="00973B7C">
      <w:pPr>
        <w:ind w:left="284" w:hanging="284"/>
        <w:jc w:val="both"/>
        <w:rPr>
          <w:rFonts w:ascii="Vollkorn" w:eastAsia="Vollkorn" w:hAnsi="Vollkorn" w:cs="Vollkorn"/>
          <w:i/>
          <w:iCs/>
          <w:sz w:val="20"/>
          <w:szCs w:val="20"/>
        </w:rPr>
      </w:pPr>
      <w:r>
        <w:rPr>
          <w:rFonts w:ascii="Vollkorn" w:eastAsia="Vollkorn" w:hAnsi="Vollkorn" w:cs="Vollkorn"/>
          <w:i/>
          <w:iCs/>
          <w:sz w:val="20"/>
          <w:szCs w:val="20"/>
        </w:rPr>
        <w:t>*1) Jednotková nabídková cena za jeden žákovský oběd zahrnuje pouze cenu potravin stanovenou v rámci finančního limitu na nákup potravin uvedeného v Příloze č. 2 k vyhlášce MŠMT č. 107/2005 Sb., o školním stravování, ve znění pozdějších předpisů a neobsahuje režijní náklady zahrnující zisk.</w:t>
      </w:r>
    </w:p>
    <w:p w14:paraId="00000050" w14:textId="77777777" w:rsidR="00D80F40" w:rsidRDefault="00973B7C">
      <w:pPr>
        <w:ind w:left="284" w:hanging="284"/>
        <w:jc w:val="both"/>
        <w:rPr>
          <w:rFonts w:ascii="Vollkorn" w:eastAsia="Vollkorn" w:hAnsi="Vollkorn" w:cs="Vollkorn"/>
          <w:i/>
          <w:iCs/>
          <w:sz w:val="20"/>
          <w:szCs w:val="20"/>
        </w:rPr>
      </w:pPr>
      <w:r>
        <w:rPr>
          <w:rFonts w:ascii="Vollkorn" w:eastAsia="Vollkorn" w:hAnsi="Vollkorn" w:cs="Vollkorn"/>
          <w:i/>
          <w:iCs/>
          <w:sz w:val="20"/>
          <w:szCs w:val="20"/>
        </w:rPr>
        <w:t>*2) Jednotková nabídková cena za jeden zaměstnanecký oběd zahrnuje cenu potravin a režijní náklady zahrnující zisk.</w:t>
      </w:r>
    </w:p>
    <w:p w14:paraId="00000051" w14:textId="77777777" w:rsidR="00D80F40" w:rsidRDefault="00973B7C">
      <w:pPr>
        <w:ind w:left="284" w:hanging="284"/>
        <w:jc w:val="both"/>
        <w:rPr>
          <w:rFonts w:ascii="Vollkorn" w:eastAsia="Vollkorn" w:hAnsi="Vollkorn" w:cs="Vollkorn"/>
          <w:i/>
          <w:iCs/>
          <w:sz w:val="20"/>
          <w:szCs w:val="20"/>
        </w:rPr>
      </w:pPr>
      <w:r>
        <w:rPr>
          <w:rFonts w:ascii="Vollkorn" w:eastAsia="Vollkorn" w:hAnsi="Vollkorn" w:cs="Vollkorn"/>
          <w:i/>
          <w:iCs/>
          <w:sz w:val="20"/>
          <w:szCs w:val="20"/>
        </w:rPr>
        <w:t>*3) U obědů žáků je třeba počítat s cca 10 obědy bezlepkové diety.</w:t>
      </w:r>
    </w:p>
    <w:p w14:paraId="00000052" w14:textId="77777777" w:rsidR="00D80F40" w:rsidRDefault="00D80F40">
      <w:pPr>
        <w:keepNext/>
        <w:spacing w:after="0" w:line="240" w:lineRule="auto"/>
        <w:rPr>
          <w:rFonts w:ascii="Vollkorn" w:eastAsia="Vollkorn" w:hAnsi="Vollkorn" w:cs="Vollkorn"/>
          <w:b/>
          <w:bCs/>
          <w:sz w:val="20"/>
          <w:szCs w:val="20"/>
        </w:rPr>
      </w:pPr>
    </w:p>
    <w:tbl>
      <w:tblPr>
        <w:tblStyle w:val="a1"/>
        <w:tblW w:w="92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3"/>
        <w:gridCol w:w="2643"/>
        <w:gridCol w:w="430"/>
        <w:gridCol w:w="3073"/>
      </w:tblGrid>
      <w:tr w:rsidR="00D80F40" w14:paraId="3ACF769F" w14:textId="77777777">
        <w:trPr>
          <w:trHeight w:val="510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053" w14:textId="77777777" w:rsidR="00D80F40" w:rsidRDefault="00973B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09"/>
              <w:rPr>
                <w:rFonts w:ascii="Vollkorn" w:eastAsia="Vollkorn" w:hAnsi="Vollkorn" w:cs="Vollkor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color w:val="000000"/>
                <w:sz w:val="20"/>
                <w:szCs w:val="20"/>
              </w:rPr>
              <w:t>Náklady na dovoz stravy</w:t>
            </w:r>
            <w:r>
              <w:rPr>
                <w:rFonts w:ascii="Vollkorn" w:eastAsia="Vollkorn" w:hAnsi="Vollkorn" w:cs="Vollkorn"/>
                <w:color w:val="000000"/>
                <w:sz w:val="20"/>
                <w:szCs w:val="20"/>
                <w:vertAlign w:val="superscript"/>
              </w:rPr>
              <w:t>*4)</w:t>
            </w:r>
          </w:p>
        </w:tc>
      </w:tr>
      <w:tr w:rsidR="00D80F40" w14:paraId="44068A41" w14:textId="77777777">
        <w:trPr>
          <w:trHeight w:val="848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057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Vzdálenost: 1 cesta do prostor Zadavatele a zpět (počet km)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058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Cena za 1 km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05A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Celkem náklad za 1 cestu do prostor Zadavatele a zpět (násobek počtu km a ceny za 1 km)</w:t>
            </w:r>
          </w:p>
        </w:tc>
      </w:tr>
      <w:tr w:rsidR="00D80F40" w14:paraId="49F2A6F2" w14:textId="77777777">
        <w:trPr>
          <w:trHeight w:val="850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B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km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C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cyan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 bez DPH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E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 bez DPH</w:t>
            </w:r>
          </w:p>
        </w:tc>
      </w:tr>
      <w:tr w:rsidR="00D80F40" w14:paraId="7CFB68C1" w14:textId="77777777">
        <w:trPr>
          <w:trHeight w:val="67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F" w14:textId="77777777" w:rsidR="00D80F40" w:rsidRDefault="00D80F40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</w:p>
        </w:tc>
      </w:tr>
      <w:tr w:rsidR="00D80F40" w14:paraId="53EEA1F5" w14:textId="77777777">
        <w:trPr>
          <w:trHeight w:val="67"/>
        </w:trPr>
        <w:tc>
          <w:tcPr>
            <w:tcW w:w="5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3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Celkový náklad na dovoz stravy za 1 školní rok čítající 200 dnů bez DPH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5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 bez DPH</w:t>
            </w:r>
          </w:p>
        </w:tc>
      </w:tr>
      <w:tr w:rsidR="00D80F40" w14:paraId="04C818F0" w14:textId="77777777">
        <w:trPr>
          <w:trHeight w:val="67"/>
        </w:trPr>
        <w:tc>
          <w:tcPr>
            <w:tcW w:w="5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7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Z toho celkem částka DPH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9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</w:tr>
      <w:tr w:rsidR="00D80F40" w14:paraId="0B715601" w14:textId="77777777">
        <w:trPr>
          <w:trHeight w:val="67"/>
        </w:trPr>
        <w:tc>
          <w:tcPr>
            <w:tcW w:w="5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B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Celkový náklad na dovoz stravy za 1 školní rok čítající 200 dnů s DPH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D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 s DPH</w:t>
            </w:r>
          </w:p>
        </w:tc>
      </w:tr>
    </w:tbl>
    <w:p w14:paraId="0000006F" w14:textId="77777777" w:rsidR="00D80F40" w:rsidRDefault="00D80F40">
      <w:pPr>
        <w:keepNext/>
        <w:spacing w:after="0" w:line="240" w:lineRule="auto"/>
        <w:rPr>
          <w:rFonts w:ascii="Vollkorn" w:eastAsia="Vollkorn" w:hAnsi="Vollkorn" w:cs="Vollkorn"/>
          <w:b/>
          <w:bCs/>
          <w:sz w:val="20"/>
          <w:szCs w:val="20"/>
        </w:rPr>
      </w:pPr>
    </w:p>
    <w:p w14:paraId="00000070" w14:textId="77777777" w:rsidR="00D80F40" w:rsidRDefault="00973B7C">
      <w:pPr>
        <w:spacing w:after="0"/>
        <w:ind w:left="284" w:hanging="284"/>
        <w:jc w:val="both"/>
        <w:rPr>
          <w:rFonts w:ascii="Vollkorn" w:eastAsia="Vollkorn" w:hAnsi="Vollkorn" w:cs="Vollkorn"/>
          <w:i/>
          <w:iCs/>
          <w:sz w:val="20"/>
          <w:szCs w:val="20"/>
        </w:rPr>
      </w:pPr>
      <w:r>
        <w:rPr>
          <w:rFonts w:ascii="Vollkorn" w:eastAsia="Vollkorn" w:hAnsi="Vollkorn" w:cs="Vollkorn"/>
          <w:i/>
          <w:iCs/>
          <w:sz w:val="20"/>
          <w:szCs w:val="20"/>
        </w:rPr>
        <w:t xml:space="preserve">*4) Náklady na dovoz stravy </w:t>
      </w:r>
      <w:r>
        <w:rPr>
          <w:rFonts w:ascii="Vollkorn" w:eastAsia="Vollkorn" w:hAnsi="Vollkorn" w:cs="Vollkorn"/>
          <w:i/>
          <w:iCs/>
          <w:sz w:val="20"/>
          <w:szCs w:val="20"/>
          <w:u w:val="single"/>
        </w:rPr>
        <w:t>hradí Zadavatel samostatně</w:t>
      </w:r>
      <w:r>
        <w:rPr>
          <w:rFonts w:ascii="Vollkorn" w:eastAsia="Vollkorn" w:hAnsi="Vollkorn" w:cs="Vollkorn"/>
          <w:i/>
          <w:iCs/>
          <w:sz w:val="20"/>
          <w:szCs w:val="20"/>
        </w:rPr>
        <w:t>. Dodavatel náklady na dovoz stravy vyčíslí zvlášť.</w:t>
      </w:r>
    </w:p>
    <w:p w14:paraId="00000071" w14:textId="77777777" w:rsidR="00D80F40" w:rsidRDefault="00D80F40">
      <w:pPr>
        <w:spacing w:after="0"/>
        <w:ind w:left="284" w:hanging="284"/>
        <w:jc w:val="both"/>
        <w:rPr>
          <w:rFonts w:ascii="Vollkorn" w:eastAsia="Vollkorn" w:hAnsi="Vollkorn" w:cs="Vollkorn"/>
          <w:i/>
          <w:iCs/>
          <w:sz w:val="20"/>
          <w:szCs w:val="20"/>
        </w:rPr>
      </w:pPr>
    </w:p>
    <w:p w14:paraId="00000072" w14:textId="77777777" w:rsidR="00D80F40" w:rsidRDefault="00973B7C">
      <w:pPr>
        <w:keepNext/>
        <w:spacing w:after="0" w:line="240" w:lineRule="auto"/>
        <w:rPr>
          <w:rFonts w:ascii="Vollkorn" w:eastAsia="Vollkorn" w:hAnsi="Vollkorn" w:cs="Vollkorn"/>
          <w:b/>
          <w:bCs/>
          <w:sz w:val="20"/>
          <w:szCs w:val="20"/>
        </w:rPr>
      </w:pPr>
      <w:r>
        <w:rPr>
          <w:rFonts w:ascii="Vollkorn" w:eastAsia="Vollkorn" w:hAnsi="Vollkorn" w:cs="Vollkorn"/>
          <w:b/>
          <w:bCs/>
          <w:sz w:val="20"/>
          <w:szCs w:val="20"/>
        </w:rPr>
        <w:t>Položková kalkulace ceny Dodavatele:</w:t>
      </w:r>
    </w:p>
    <w:p w14:paraId="00000073" w14:textId="77777777" w:rsidR="00D80F40" w:rsidRDefault="00973B7C">
      <w:pPr>
        <w:spacing w:after="0" w:line="240" w:lineRule="auto"/>
        <w:jc w:val="both"/>
        <w:rPr>
          <w:rFonts w:ascii="Vollkorn" w:eastAsia="Vollkorn" w:hAnsi="Vollkorn" w:cs="Vollkorn"/>
          <w:i/>
          <w:iCs/>
          <w:sz w:val="20"/>
          <w:szCs w:val="20"/>
        </w:rPr>
      </w:pPr>
      <w:r>
        <w:rPr>
          <w:rFonts w:ascii="Vollkorn" w:eastAsia="Vollkorn" w:hAnsi="Vollkorn" w:cs="Vollkorn"/>
          <w:i/>
          <w:iCs/>
          <w:sz w:val="20"/>
          <w:szCs w:val="20"/>
        </w:rPr>
        <w:t xml:space="preserve">(Níže uvedené náklady jsou </w:t>
      </w:r>
      <w:r>
        <w:rPr>
          <w:rFonts w:ascii="Vollkorn" w:eastAsia="Vollkorn" w:hAnsi="Vollkorn" w:cs="Vollkorn"/>
          <w:i/>
          <w:iCs/>
          <w:sz w:val="20"/>
          <w:szCs w:val="20"/>
          <w:u w:val="single"/>
        </w:rPr>
        <w:t xml:space="preserve">již zahrnuty v </w:t>
      </w:r>
      <w:r>
        <w:rPr>
          <w:rFonts w:ascii="Vollkorn" w:eastAsia="Vollkorn" w:hAnsi="Vollkorn" w:cs="Vollkorn"/>
          <w:i/>
          <w:iCs/>
          <w:sz w:val="20"/>
          <w:szCs w:val="20"/>
          <w:u w:val="single"/>
        </w:rPr>
        <w:t>jednotkových cenách obědů</w:t>
      </w:r>
      <w:r>
        <w:rPr>
          <w:rFonts w:ascii="Vollkorn" w:eastAsia="Vollkorn" w:hAnsi="Vollkorn" w:cs="Vollkorn"/>
          <w:i/>
          <w:iCs/>
          <w:sz w:val="20"/>
          <w:szCs w:val="20"/>
        </w:rPr>
        <w:t xml:space="preserve"> dle položkového rozpočtu v tabulce výše a slouží pouze k transparentnímu vyčíslení struktury ceny. Zadavatel je </w:t>
      </w:r>
      <w:r>
        <w:rPr>
          <w:rFonts w:ascii="Vollkorn" w:eastAsia="Vollkorn" w:hAnsi="Vollkorn" w:cs="Vollkorn"/>
          <w:i/>
          <w:iCs/>
          <w:sz w:val="20"/>
          <w:szCs w:val="20"/>
          <w:u w:val="single"/>
        </w:rPr>
        <w:t>nehradí samostatně</w:t>
      </w:r>
      <w:r>
        <w:rPr>
          <w:rFonts w:ascii="Vollkorn" w:eastAsia="Vollkorn" w:hAnsi="Vollkorn" w:cs="Vollkorn"/>
          <w:i/>
          <w:iCs/>
          <w:sz w:val="20"/>
          <w:szCs w:val="20"/>
        </w:rPr>
        <w:t>.)</w:t>
      </w:r>
    </w:p>
    <w:p w14:paraId="00000074" w14:textId="77777777" w:rsidR="00D80F40" w:rsidRDefault="00D80F40">
      <w:pPr>
        <w:spacing w:after="0" w:line="240" w:lineRule="auto"/>
        <w:rPr>
          <w:rFonts w:ascii="Vollkorn" w:eastAsia="Vollkorn" w:hAnsi="Vollkorn" w:cs="Vollkorn"/>
          <w:sz w:val="20"/>
          <w:szCs w:val="20"/>
        </w:rPr>
      </w:pPr>
    </w:p>
    <w:tbl>
      <w:tblPr>
        <w:tblStyle w:val="a2"/>
        <w:tblW w:w="91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693"/>
        <w:gridCol w:w="2603"/>
        <w:gridCol w:w="2288"/>
      </w:tblGrid>
      <w:tr w:rsidR="00D80F40" w14:paraId="15FD1B4A" w14:textId="77777777">
        <w:trPr>
          <w:trHeight w:val="524"/>
        </w:trPr>
        <w:tc>
          <w:tcPr>
            <w:tcW w:w="9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75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C) Personální a mzdové náklady na zajištění dodávek obědů</w:t>
            </w:r>
          </w:p>
        </w:tc>
      </w:tr>
      <w:tr w:rsidR="00D80F40" w14:paraId="2A0C9ED4" w14:textId="77777777">
        <w:trPr>
          <w:trHeight w:val="80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79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Počet osob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7A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Průměrná hrubá mzda za měsíc na osobu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7B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Měsíční mzdový náklad celkem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7C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Mzdový náklad za </w:t>
            </w:r>
          </w:p>
          <w:p w14:paraId="0000007D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1 školní rok čítající 200 dnů </w:t>
            </w:r>
          </w:p>
        </w:tc>
      </w:tr>
      <w:tr w:rsidR="00D80F40" w14:paraId="413606A7" w14:textId="77777777">
        <w:trPr>
          <w:trHeight w:val="6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E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F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cyan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0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1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</w:tr>
    </w:tbl>
    <w:p w14:paraId="00000082" w14:textId="77777777" w:rsidR="00D80F40" w:rsidRDefault="00D80F40">
      <w:pPr>
        <w:spacing w:after="120" w:line="240" w:lineRule="auto"/>
        <w:rPr>
          <w:rFonts w:ascii="Vollkorn" w:eastAsia="Vollkorn" w:hAnsi="Vollkorn" w:cs="Vollkorn"/>
          <w:sz w:val="20"/>
          <w:szCs w:val="20"/>
        </w:rPr>
      </w:pPr>
    </w:p>
    <w:tbl>
      <w:tblPr>
        <w:tblStyle w:val="a3"/>
        <w:tblW w:w="91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5"/>
        <w:gridCol w:w="2077"/>
        <w:gridCol w:w="2247"/>
      </w:tblGrid>
      <w:tr w:rsidR="00D80F40" w14:paraId="50AA1420" w14:textId="77777777">
        <w:trPr>
          <w:trHeight w:val="524"/>
        </w:trPr>
        <w:tc>
          <w:tcPr>
            <w:tcW w:w="9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83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D) Provozní a fixní náklady na zajištění dodávek obědů</w:t>
            </w:r>
          </w:p>
        </w:tc>
      </w:tr>
      <w:tr w:rsidR="00D80F40" w14:paraId="27D2F933" w14:textId="77777777">
        <w:trPr>
          <w:trHeight w:val="80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87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Druh nákladu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88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89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Měsíční náklad bez DPH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8A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Celkový náklad za </w:t>
            </w:r>
          </w:p>
          <w:p w14:paraId="0000008B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1 školní rok čítající 200 dnů bez DPH</w:t>
            </w:r>
          </w:p>
        </w:tc>
      </w:tr>
      <w:tr w:rsidR="00D80F40" w14:paraId="49569359" w14:textId="77777777">
        <w:trPr>
          <w:trHeight w:val="6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0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Čistící a hygienické prostředky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1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mytí nádob, sanitace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2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3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</w:tr>
      <w:tr w:rsidR="00D80F40" w14:paraId="195F8D82" w14:textId="77777777">
        <w:trPr>
          <w:trHeight w:val="6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4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Odpadové hospodářství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5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svoz, likvidace bioodpadu apod.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6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7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</w:tr>
      <w:tr w:rsidR="00D80F40" w14:paraId="01C47558" w14:textId="77777777">
        <w:trPr>
          <w:trHeight w:val="6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8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IT systém objednávek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9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licence, správa, podpora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A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B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</w:tr>
      <w:tr w:rsidR="00D80F40" w14:paraId="68D65E86" w14:textId="77777777">
        <w:trPr>
          <w:trHeight w:val="54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C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Administrativa a režie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D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účetnictví, BOZP, školení, řízení kvality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E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F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</w:tr>
      <w:tr w:rsidR="00D80F40" w14:paraId="02F5254F" w14:textId="77777777">
        <w:trPr>
          <w:trHeight w:val="6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0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Údržba a opravy zařízení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1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kuchyňská technika, přepravní nádoby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2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3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</w:tr>
      <w:tr w:rsidR="00D80F40" w14:paraId="11A4FE06" w14:textId="77777777">
        <w:trPr>
          <w:trHeight w:val="6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4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Pojištění odpovědnosti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5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dle čl. VII Smlouvy o nájmu nebytových prostor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6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7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</w:tr>
      <w:tr w:rsidR="00D80F40" w14:paraId="01B1FA1D" w14:textId="77777777">
        <w:trPr>
          <w:trHeight w:val="64"/>
        </w:trPr>
        <w:tc>
          <w:tcPr>
            <w:tcW w:w="6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8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lastRenderedPageBreak/>
              <w:t>Provozní a fixní náklady celkem za 1 školní rok čítající 200 dnů: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B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</w:pPr>
            <w:r>
              <w:rPr>
                <w:rFonts w:ascii="Vollkorn" w:eastAsia="Vollkorn" w:hAnsi="Vollkorn" w:cs="Vollkorn"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sz w:val="20"/>
                <w:szCs w:val="20"/>
              </w:rPr>
              <w:t xml:space="preserve"> Kč</w:t>
            </w:r>
          </w:p>
        </w:tc>
      </w:tr>
    </w:tbl>
    <w:p w14:paraId="000000AC" w14:textId="77777777" w:rsidR="00D80F40" w:rsidRDefault="00D80F40">
      <w:pPr>
        <w:spacing w:after="0" w:line="240" w:lineRule="auto"/>
        <w:rPr>
          <w:rFonts w:ascii="Vollkorn" w:eastAsia="Vollkorn" w:hAnsi="Vollkorn" w:cs="Vollkorn"/>
          <w:u w:val="single"/>
        </w:rPr>
      </w:pPr>
    </w:p>
    <w:tbl>
      <w:tblPr>
        <w:tblStyle w:val="a4"/>
        <w:tblW w:w="92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86"/>
        <w:gridCol w:w="3094"/>
      </w:tblGrid>
      <w:tr w:rsidR="00D80F40" w14:paraId="23D4CB0E" w14:textId="77777777">
        <w:trPr>
          <w:trHeight w:val="575"/>
        </w:trPr>
        <w:tc>
          <w:tcPr>
            <w:tcW w:w="6186" w:type="dxa"/>
            <w:shd w:val="clear" w:color="auto" w:fill="D9D9D9"/>
            <w:vAlign w:val="center"/>
          </w:tcPr>
          <w:p w14:paraId="000000AD" w14:textId="77777777" w:rsidR="00D80F40" w:rsidRDefault="00973B7C">
            <w:pP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Celková nabídková cena za zajištění dodávek obědů (A + B) bez DPH</w:t>
            </w:r>
          </w:p>
        </w:tc>
        <w:tc>
          <w:tcPr>
            <w:tcW w:w="3094" w:type="dxa"/>
            <w:vAlign w:val="center"/>
          </w:tcPr>
          <w:p w14:paraId="000000AE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 Kč bez DPH</w:t>
            </w:r>
          </w:p>
        </w:tc>
      </w:tr>
      <w:tr w:rsidR="00D80F40" w14:paraId="357EAB7C" w14:textId="77777777">
        <w:trPr>
          <w:trHeight w:val="575"/>
        </w:trPr>
        <w:tc>
          <w:tcPr>
            <w:tcW w:w="6186" w:type="dxa"/>
            <w:shd w:val="clear" w:color="auto" w:fill="D9D9D9"/>
            <w:vAlign w:val="center"/>
          </w:tcPr>
          <w:p w14:paraId="000000AF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sz w:val="20"/>
                <w:szCs w:val="20"/>
              </w:rPr>
              <w:t>Z toho celkem částka DPH</w:t>
            </w:r>
          </w:p>
        </w:tc>
        <w:tc>
          <w:tcPr>
            <w:tcW w:w="3094" w:type="dxa"/>
            <w:vAlign w:val="center"/>
          </w:tcPr>
          <w:p w14:paraId="000000B0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D80F40" w14:paraId="578584E5" w14:textId="77777777">
        <w:trPr>
          <w:trHeight w:val="575"/>
        </w:trPr>
        <w:tc>
          <w:tcPr>
            <w:tcW w:w="6186" w:type="dxa"/>
            <w:shd w:val="clear" w:color="auto" w:fill="D9D9D9"/>
            <w:vAlign w:val="center"/>
          </w:tcPr>
          <w:p w14:paraId="000000B1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>Celková nabídková cena za zajištění dodávek obědů (A + B) s DPH</w:t>
            </w:r>
          </w:p>
        </w:tc>
        <w:tc>
          <w:tcPr>
            <w:tcW w:w="3094" w:type="dxa"/>
            <w:vAlign w:val="center"/>
          </w:tcPr>
          <w:p w14:paraId="000000B2" w14:textId="77777777" w:rsidR="00D80F40" w:rsidRDefault="00973B7C">
            <w:pPr>
              <w:rPr>
                <w:rFonts w:ascii="Vollkorn" w:eastAsia="Vollkorn" w:hAnsi="Vollkorn" w:cs="Vollkorn"/>
                <w:sz w:val="20"/>
                <w:szCs w:val="20"/>
              </w:rPr>
            </w:pP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  <w:highlight w:val="yellow"/>
              </w:rPr>
              <w:t>[*]</w:t>
            </w:r>
            <w:r>
              <w:rPr>
                <w:rFonts w:ascii="Vollkorn" w:eastAsia="Vollkorn" w:hAnsi="Vollkorn" w:cs="Vollkorn"/>
                <w:b/>
                <w:bCs/>
                <w:sz w:val="20"/>
                <w:szCs w:val="20"/>
              </w:rPr>
              <w:t xml:space="preserve"> Kč s DPH</w:t>
            </w:r>
          </w:p>
        </w:tc>
      </w:tr>
    </w:tbl>
    <w:p w14:paraId="000000B3" w14:textId="77777777" w:rsidR="00D80F40" w:rsidRDefault="00D80F40">
      <w:pPr>
        <w:spacing w:after="0" w:line="240" w:lineRule="auto"/>
        <w:rPr>
          <w:rFonts w:ascii="Vollkorn" w:eastAsia="Vollkorn" w:hAnsi="Vollkorn" w:cs="Vollkorn"/>
          <w:u w:val="single"/>
        </w:rPr>
      </w:pPr>
    </w:p>
    <w:p w14:paraId="000000EA" w14:textId="77777777" w:rsidR="00D80F40" w:rsidRDefault="00D80F40">
      <w:pPr>
        <w:spacing w:after="0" w:line="240" w:lineRule="auto"/>
        <w:jc w:val="center"/>
        <w:rPr>
          <w:rFonts w:ascii="Vollkorn" w:eastAsia="Vollkorn" w:hAnsi="Vollkorn" w:cs="Vollkorn"/>
        </w:rPr>
      </w:pPr>
    </w:p>
    <w:p w14:paraId="000000EB" w14:textId="77777777" w:rsidR="00D80F40" w:rsidRDefault="00973B7C">
      <w:pPr>
        <w:spacing w:after="0" w:line="240" w:lineRule="auto"/>
        <w:jc w:val="center"/>
        <w:rPr>
          <w:rFonts w:ascii="Vollkorn" w:eastAsia="Vollkorn" w:hAnsi="Vollkorn" w:cs="Vollkorn"/>
        </w:rPr>
      </w:pPr>
      <w:r>
        <w:rPr>
          <w:rFonts w:ascii="Vollkorn" w:eastAsia="Vollkorn" w:hAnsi="Vollkorn" w:cs="Vollkorn"/>
        </w:rPr>
        <w:t>V ___________ dne ____________</w:t>
      </w:r>
    </w:p>
    <w:p w14:paraId="000000EC" w14:textId="77777777" w:rsidR="00D80F40" w:rsidRDefault="00D80F40">
      <w:pPr>
        <w:spacing w:after="0" w:line="240" w:lineRule="auto"/>
        <w:jc w:val="center"/>
        <w:rPr>
          <w:rFonts w:ascii="Vollkorn" w:eastAsia="Vollkorn" w:hAnsi="Vollkorn" w:cs="Vollkorn"/>
        </w:rPr>
      </w:pPr>
    </w:p>
    <w:p w14:paraId="000000ED" w14:textId="77777777" w:rsidR="00D80F40" w:rsidRDefault="00D80F40">
      <w:pPr>
        <w:spacing w:after="0" w:line="240" w:lineRule="auto"/>
        <w:jc w:val="center"/>
        <w:rPr>
          <w:rFonts w:ascii="Vollkorn" w:eastAsia="Vollkorn" w:hAnsi="Vollkorn" w:cs="Vollkorn"/>
        </w:rPr>
      </w:pPr>
    </w:p>
    <w:p w14:paraId="000000EE" w14:textId="77777777" w:rsidR="00D80F40" w:rsidRDefault="00D80F40">
      <w:pPr>
        <w:spacing w:after="0" w:line="240" w:lineRule="auto"/>
        <w:jc w:val="center"/>
        <w:rPr>
          <w:rFonts w:ascii="Vollkorn" w:eastAsia="Vollkorn" w:hAnsi="Vollkorn" w:cs="Vollkorn"/>
        </w:rPr>
      </w:pPr>
    </w:p>
    <w:p w14:paraId="000000EF" w14:textId="77777777" w:rsidR="00D80F40" w:rsidRDefault="00973B7C">
      <w:pPr>
        <w:spacing w:after="0" w:line="240" w:lineRule="auto"/>
        <w:jc w:val="center"/>
        <w:rPr>
          <w:rFonts w:ascii="Vollkorn" w:eastAsia="Vollkorn" w:hAnsi="Vollkorn" w:cs="Vollkorn"/>
        </w:rPr>
      </w:pPr>
      <w:r>
        <w:rPr>
          <w:rFonts w:ascii="Vollkorn" w:eastAsia="Vollkorn" w:hAnsi="Vollkorn" w:cs="Vollkorn"/>
        </w:rPr>
        <w:t>_________________________________</w:t>
      </w:r>
    </w:p>
    <w:p w14:paraId="000000F0" w14:textId="77777777" w:rsidR="00D80F40" w:rsidRDefault="00973B7C">
      <w:pPr>
        <w:spacing w:after="120" w:line="240" w:lineRule="auto"/>
        <w:jc w:val="center"/>
        <w:rPr>
          <w:rFonts w:ascii="Vollkorn" w:eastAsia="Vollkorn" w:hAnsi="Vollkorn" w:cs="Vollkorn"/>
        </w:rPr>
      </w:pPr>
      <w:r>
        <w:rPr>
          <w:rFonts w:ascii="Vollkorn" w:eastAsia="Vollkorn" w:hAnsi="Vollkorn" w:cs="Vollkorn"/>
          <w:color w:val="000000"/>
          <w:highlight w:val="yellow"/>
        </w:rPr>
        <w:t>[JMÉNO A PODPIS OSOBY OPRÁVNĚNÉ ZASTUPOVAT UCHAZEČE]</w:t>
      </w:r>
    </w:p>
    <w:sectPr w:rsidR="00D80F40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FBBC" w14:textId="77777777" w:rsidR="00A82669" w:rsidRDefault="00A82669">
      <w:pPr>
        <w:spacing w:after="0" w:line="240" w:lineRule="auto"/>
      </w:pPr>
      <w:r>
        <w:separator/>
      </w:r>
    </w:p>
  </w:endnote>
  <w:endnote w:type="continuationSeparator" w:id="0">
    <w:p w14:paraId="2145AB83" w14:textId="77777777" w:rsidR="00A82669" w:rsidRDefault="00A8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98CA3B-17DD-4229-83D9-48EA36FE3C92}"/>
    <w:embedBold r:id="rId2" w:fontKey="{8EA80E63-DE90-4399-9896-FFA271285F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8CD5681-B84E-4124-866B-86AB5953C05A}"/>
  </w:font>
  <w:font w:name="Vollkorn">
    <w:panose1 w:val="00000000000000000000"/>
    <w:charset w:val="00"/>
    <w:family w:val="auto"/>
    <w:pitch w:val="variable"/>
    <w:sig w:usb0="A00006FF" w:usb1="420060FB" w:usb2="03000000" w:usb3="00000000" w:csb0="0000019F" w:csb1="00000000"/>
    <w:embedRegular r:id="rId4" w:fontKey="{AB6AA501-7B46-4AEB-92A3-AF674A465FB4}"/>
    <w:embedBold r:id="rId5" w:fontKey="{C7D80032-0050-4C4D-94C0-ADC30EA7069E}"/>
    <w:embedItalic r:id="rId6" w:fontKey="{F1AD2FAD-0EEB-4733-AA7E-7EC5177B1E35}"/>
    <w:embedBoldItalic r:id="rId7" w:fontKey="{364FB256-FC0B-4D51-A4BE-B34E81147C1D}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  <w:embedRegular r:id="rId8" w:fontKey="{4789916F-E143-4AE8-8D73-9EA8ADEEA3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E1629F7E-1844-4D46-A761-1C3096719A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C" w14:textId="2AC2D7FF" w:rsidR="00D80F40" w:rsidRDefault="00973B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ollkorn" w:eastAsia="Vollkorn" w:hAnsi="Vollkorn" w:cs="Vollkorn"/>
        <w:b/>
        <w:bCs/>
        <w:color w:val="000000"/>
      </w:rPr>
    </w:pPr>
    <w:r>
      <w:rPr>
        <w:rFonts w:ascii="Vollkorn" w:eastAsia="Vollkorn" w:hAnsi="Vollkorn" w:cs="Vollkorn"/>
        <w:color w:val="000000"/>
      </w:rPr>
      <w:t xml:space="preserve">Stránka </w:t>
    </w:r>
    <w:r>
      <w:rPr>
        <w:rFonts w:ascii="Vollkorn" w:eastAsia="Vollkorn" w:hAnsi="Vollkorn" w:cs="Vollkorn"/>
        <w:b/>
        <w:bCs/>
        <w:color w:val="000000"/>
      </w:rPr>
      <w:fldChar w:fldCharType="begin"/>
    </w:r>
    <w:r>
      <w:rPr>
        <w:rFonts w:ascii="Vollkorn" w:eastAsia="Vollkorn" w:hAnsi="Vollkorn" w:cs="Vollkorn"/>
        <w:b/>
        <w:bCs/>
        <w:color w:val="000000"/>
      </w:rPr>
      <w:instrText>PAGE</w:instrText>
    </w:r>
    <w:r>
      <w:rPr>
        <w:rFonts w:ascii="Vollkorn" w:eastAsia="Vollkorn" w:hAnsi="Vollkorn" w:cs="Vollkorn"/>
        <w:b/>
        <w:bCs/>
        <w:color w:val="000000"/>
      </w:rPr>
      <w:fldChar w:fldCharType="separate"/>
    </w:r>
    <w:r w:rsidR="00365C7C">
      <w:rPr>
        <w:rFonts w:ascii="Vollkorn" w:eastAsia="Vollkorn" w:hAnsi="Vollkorn" w:cs="Vollkorn"/>
        <w:b/>
        <w:bCs/>
        <w:noProof/>
        <w:color w:val="000000"/>
      </w:rPr>
      <w:t>1</w:t>
    </w:r>
    <w:r>
      <w:rPr>
        <w:rFonts w:ascii="Vollkorn" w:eastAsia="Vollkorn" w:hAnsi="Vollkorn" w:cs="Vollkorn"/>
        <w:b/>
        <w:bCs/>
        <w:color w:val="000000"/>
      </w:rPr>
      <w:fldChar w:fldCharType="end"/>
    </w:r>
    <w:r>
      <w:rPr>
        <w:rFonts w:ascii="Vollkorn" w:eastAsia="Vollkorn" w:hAnsi="Vollkorn" w:cs="Vollkorn"/>
        <w:color w:val="000000"/>
      </w:rPr>
      <w:t xml:space="preserve"> z </w:t>
    </w:r>
    <w:r>
      <w:rPr>
        <w:rFonts w:ascii="Vollkorn" w:eastAsia="Vollkorn" w:hAnsi="Vollkorn" w:cs="Vollkorn"/>
        <w:b/>
        <w:bCs/>
        <w:color w:val="000000"/>
      </w:rPr>
      <w:fldChar w:fldCharType="begin"/>
    </w:r>
    <w:r>
      <w:rPr>
        <w:rFonts w:ascii="Vollkorn" w:eastAsia="Vollkorn" w:hAnsi="Vollkorn" w:cs="Vollkorn"/>
        <w:b/>
        <w:bCs/>
        <w:color w:val="000000"/>
      </w:rPr>
      <w:instrText>NUMPAGES</w:instrText>
    </w:r>
    <w:r>
      <w:rPr>
        <w:rFonts w:ascii="Vollkorn" w:eastAsia="Vollkorn" w:hAnsi="Vollkorn" w:cs="Vollkorn"/>
        <w:b/>
        <w:bCs/>
        <w:color w:val="000000"/>
      </w:rPr>
      <w:fldChar w:fldCharType="separate"/>
    </w:r>
    <w:r w:rsidR="00365C7C">
      <w:rPr>
        <w:rFonts w:ascii="Vollkorn" w:eastAsia="Vollkorn" w:hAnsi="Vollkorn" w:cs="Vollkorn"/>
        <w:b/>
        <w:bCs/>
        <w:noProof/>
        <w:color w:val="000000"/>
      </w:rPr>
      <w:t>2</w:t>
    </w:r>
    <w:r>
      <w:rPr>
        <w:rFonts w:ascii="Vollkorn" w:eastAsia="Vollkorn" w:hAnsi="Vollkorn" w:cs="Vollkorn"/>
        <w:b/>
        <w:bCs/>
        <w:color w:val="000000"/>
      </w:rPr>
      <w:fldChar w:fldCharType="end"/>
    </w:r>
  </w:p>
  <w:p w14:paraId="000000FD" w14:textId="77777777" w:rsidR="00D80F40" w:rsidRDefault="00973B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Palatino Linotype" w:eastAsia="Palatino Linotype" w:hAnsi="Palatino Linotype" w:cs="Palatino Linotype"/>
        <w:color w:val="000000"/>
      </w:rPr>
    </w:pPr>
    <w:r>
      <w:rPr>
        <w:rFonts w:ascii="Vollkorn" w:eastAsia="Vollkorn" w:hAnsi="Vollkorn" w:cs="Vollkorn"/>
        <w:b/>
        <w:bCs/>
        <w:i/>
        <w:iCs/>
        <w:color w:val="EE0000"/>
      </w:rPr>
      <w:t>UCHAZEČ JE POVINEN PODAT NABÍDKU VE FORMÁTU 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05B87" w14:textId="77777777" w:rsidR="00A82669" w:rsidRDefault="00A82669">
      <w:pPr>
        <w:spacing w:after="0" w:line="240" w:lineRule="auto"/>
      </w:pPr>
      <w:r>
        <w:separator/>
      </w:r>
    </w:p>
  </w:footnote>
  <w:footnote w:type="continuationSeparator" w:id="0">
    <w:p w14:paraId="0B8D3D48" w14:textId="77777777" w:rsidR="00A82669" w:rsidRDefault="00A82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1" w14:textId="77777777" w:rsidR="00D80F40" w:rsidRDefault="00973B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b/>
        <w:bCs/>
        <w:noProof/>
        <w:sz w:val="28"/>
        <w:szCs w:val="28"/>
      </w:rPr>
      <w:drawing>
        <wp:inline distT="114300" distB="114300" distL="114300" distR="114300" wp14:anchorId="769139F7" wp14:editId="3C69BCC1">
          <wp:extent cx="5760720" cy="54752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7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F2" w14:textId="77777777" w:rsidR="00D80F40" w:rsidRDefault="00D80F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3" w14:textId="77777777" w:rsidR="00D80F40" w:rsidRDefault="00973B7C">
    <w:pPr>
      <w:pBdr>
        <w:bottom w:val="single" w:sz="4" w:space="1" w:color="000000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b/>
        <w:bCs/>
        <w:sz w:val="24"/>
        <w:szCs w:val="24"/>
      </w:rPr>
      <w:t xml:space="preserve">Gymnázium, Praha 5, Na </w:t>
    </w:r>
    <w:proofErr w:type="spellStart"/>
    <w:r>
      <w:rPr>
        <w:rFonts w:ascii="Arial" w:eastAsia="Arial" w:hAnsi="Arial" w:cs="Arial"/>
        <w:b/>
        <w:bCs/>
        <w:sz w:val="24"/>
        <w:szCs w:val="24"/>
      </w:rPr>
      <w:t>Zatlance</w:t>
    </w:r>
    <w:proofErr w:type="spellEnd"/>
    <w:r>
      <w:rPr>
        <w:rFonts w:ascii="Arial" w:eastAsia="Arial" w:hAnsi="Arial" w:cs="Arial"/>
        <w:b/>
        <w:bCs/>
        <w:sz w:val="24"/>
        <w:szCs w:val="24"/>
      </w:rPr>
      <w:t xml:space="preserve"> 11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F7B140D" wp14:editId="6FBD0BB0">
          <wp:simplePos x="0" y="0"/>
          <wp:positionH relativeFrom="column">
            <wp:posOffset>19054</wp:posOffset>
          </wp:positionH>
          <wp:positionV relativeFrom="paragraph">
            <wp:posOffset>19054</wp:posOffset>
          </wp:positionV>
          <wp:extent cx="2939079" cy="1098233"/>
          <wp:effectExtent l="0" t="0" r="0" b="0"/>
          <wp:wrapSquare wrapText="bothSides" distT="114300" distB="114300" distL="114300" distR="114300"/>
          <wp:docPr id="1" name="image1.jpg" descr="Obsah obrázku text, Písmo, logo, Grafika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sah obrázku text, Písmo, logo, Grafika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39079" cy="1098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F4" w14:textId="77777777" w:rsidR="00D80F40" w:rsidRDefault="00973B7C">
    <w:pPr>
      <w:tabs>
        <w:tab w:val="center" w:pos="3600"/>
      </w:tabs>
      <w:spacing w:after="0" w:line="240" w:lineRule="auto"/>
      <w:ind w:left="1004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b/>
        <w:bCs/>
        <w:sz w:val="24"/>
        <w:szCs w:val="24"/>
      </w:rPr>
      <w:t>škola zřízená hlavním městem Praha</w:t>
    </w:r>
  </w:p>
  <w:p w14:paraId="000000F5" w14:textId="77777777" w:rsidR="00D80F40" w:rsidRDefault="00D80F40">
    <w:pPr>
      <w:tabs>
        <w:tab w:val="center" w:pos="3600"/>
      </w:tabs>
      <w:spacing w:after="0" w:line="240" w:lineRule="auto"/>
      <w:ind w:left="1004"/>
      <w:rPr>
        <w:rFonts w:ascii="Arial" w:eastAsia="Arial" w:hAnsi="Arial" w:cs="Arial"/>
        <w:sz w:val="24"/>
        <w:szCs w:val="24"/>
      </w:rPr>
    </w:pPr>
  </w:p>
  <w:p w14:paraId="000000F6" w14:textId="77777777" w:rsidR="00D80F40" w:rsidRDefault="00973B7C">
    <w:pPr>
      <w:tabs>
        <w:tab w:val="center" w:pos="3600"/>
      </w:tabs>
      <w:spacing w:after="0" w:line="240" w:lineRule="auto"/>
      <w:ind w:left="1004"/>
      <w:rPr>
        <w:rFonts w:ascii="Arial" w:eastAsia="Arial" w:hAnsi="Arial" w:cs="Arial"/>
      </w:rPr>
    </w:pPr>
    <w:r>
      <w:rPr>
        <w:rFonts w:ascii="Arial" w:eastAsia="Arial" w:hAnsi="Arial" w:cs="Arial"/>
      </w:rPr>
      <w:tab/>
      <w:t xml:space="preserve">Na </w:t>
    </w:r>
    <w:proofErr w:type="spellStart"/>
    <w:r>
      <w:rPr>
        <w:rFonts w:ascii="Arial" w:eastAsia="Arial" w:hAnsi="Arial" w:cs="Arial"/>
      </w:rPr>
      <w:t>Zatlance</w:t>
    </w:r>
    <w:proofErr w:type="spellEnd"/>
    <w:r>
      <w:rPr>
        <w:rFonts w:ascii="Arial" w:eastAsia="Arial" w:hAnsi="Arial" w:cs="Arial"/>
      </w:rPr>
      <w:t xml:space="preserve"> 11/1330, 150 00  Praha 5</w:t>
    </w:r>
  </w:p>
  <w:p w14:paraId="000000F7" w14:textId="77777777" w:rsidR="00D80F40" w:rsidRDefault="00973B7C">
    <w:pPr>
      <w:tabs>
        <w:tab w:val="center" w:pos="3600"/>
      </w:tabs>
      <w:spacing w:after="0" w:line="240" w:lineRule="auto"/>
      <w:ind w:left="1004"/>
      <w:rPr>
        <w:rFonts w:ascii="Arial" w:eastAsia="Arial" w:hAnsi="Arial" w:cs="Arial"/>
      </w:rPr>
    </w:pPr>
    <w:r>
      <w:rPr>
        <w:rFonts w:ascii="Arial" w:eastAsia="Arial" w:hAnsi="Arial" w:cs="Arial"/>
      </w:rPr>
      <w:tab/>
      <w:t>telefon kancelář: 226 802 621</w:t>
    </w:r>
  </w:p>
  <w:p w14:paraId="000000F8" w14:textId="77777777" w:rsidR="00D80F40" w:rsidRDefault="00973B7C">
    <w:pPr>
      <w:tabs>
        <w:tab w:val="center" w:pos="3600"/>
      </w:tabs>
      <w:spacing w:after="0" w:line="240" w:lineRule="auto"/>
      <w:ind w:left="1004"/>
      <w:rPr>
        <w:rFonts w:ascii="Arial" w:eastAsia="Arial" w:hAnsi="Arial" w:cs="Arial"/>
      </w:rPr>
    </w:pPr>
    <w:r>
      <w:rPr>
        <w:rFonts w:ascii="Arial" w:eastAsia="Arial" w:hAnsi="Arial" w:cs="Arial"/>
      </w:rPr>
      <w:tab/>
      <w:t>telefon ředitelna: 226 802 622</w:t>
    </w:r>
  </w:p>
  <w:p w14:paraId="000000F9" w14:textId="77777777" w:rsidR="00D80F40" w:rsidRDefault="00973B7C">
    <w:pPr>
      <w:tabs>
        <w:tab w:val="center" w:pos="3600"/>
      </w:tabs>
      <w:spacing w:after="0" w:line="240" w:lineRule="auto"/>
      <w:ind w:left="1004"/>
      <w:rPr>
        <w:rFonts w:ascii="Arial" w:eastAsia="Arial" w:hAnsi="Arial" w:cs="Arial"/>
      </w:rPr>
    </w:pPr>
    <w:r>
      <w:rPr>
        <w:rFonts w:ascii="Arial" w:eastAsia="Arial" w:hAnsi="Arial" w:cs="Arial"/>
      </w:rPr>
      <w:tab/>
      <w:t>e-mail: reditelka@zatlanka.cz</w:t>
    </w:r>
  </w:p>
  <w:p w14:paraId="000000FA" w14:textId="77777777" w:rsidR="00D80F40" w:rsidRDefault="00973B7C">
    <w:pPr>
      <w:tabs>
        <w:tab w:val="center" w:pos="3600"/>
      </w:tabs>
      <w:spacing w:after="0" w:line="240" w:lineRule="auto"/>
      <w:ind w:left="1004"/>
      <w:rPr>
        <w:rFonts w:ascii="Arial" w:eastAsia="Arial" w:hAnsi="Arial" w:cs="Arial"/>
      </w:rPr>
    </w:pPr>
    <w:r>
      <w:rPr>
        <w:rFonts w:ascii="Arial" w:eastAsia="Arial" w:hAnsi="Arial" w:cs="Arial"/>
      </w:rPr>
      <w:tab/>
      <w:t>IČO: 61385271</w:t>
    </w:r>
  </w:p>
  <w:p w14:paraId="000000FB" w14:textId="77777777" w:rsidR="00D80F40" w:rsidRDefault="00D80F40">
    <w:pPr>
      <w:tabs>
        <w:tab w:val="center" w:pos="3600"/>
      </w:tabs>
      <w:spacing w:after="0" w:line="240" w:lineRule="auto"/>
      <w:ind w:left="1004"/>
      <w:rPr>
        <w:rFonts w:ascii="Arial" w:eastAsia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87E92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3158C"/>
    <w:multiLevelType w:val="multilevel"/>
    <w:tmpl w:val="BA561B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22377"/>
    <w:multiLevelType w:val="multilevel"/>
    <w:tmpl w:val="FFFFFFFF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2311C"/>
    <w:multiLevelType w:val="multilevel"/>
    <w:tmpl w:val="6CE61C32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0295882">
    <w:abstractNumId w:val="1"/>
  </w:num>
  <w:num w:numId="2" w16cid:durableId="1887908006">
    <w:abstractNumId w:val="3"/>
  </w:num>
  <w:num w:numId="3" w16cid:durableId="1881360533">
    <w:abstractNumId w:val="0"/>
  </w:num>
  <w:num w:numId="4" w16cid:durableId="1404371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65E"/>
    <w:rsid w:val="000477FE"/>
    <w:rsid w:val="000677F9"/>
    <w:rsid w:val="00082A20"/>
    <w:rsid w:val="00365C7C"/>
    <w:rsid w:val="004506B8"/>
    <w:rsid w:val="007225B1"/>
    <w:rsid w:val="007A37A2"/>
    <w:rsid w:val="00973B7C"/>
    <w:rsid w:val="00A82669"/>
    <w:rsid w:val="00B2665E"/>
    <w:rsid w:val="00C52519"/>
    <w:rsid w:val="00C961C3"/>
    <w:rsid w:val="00D80F40"/>
    <w:rsid w:val="00FA4219"/>
    <w:rsid w:val="00FB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615D9"/>
  <w15:docId w15:val="{2AF76A0B-4C70-4452-A303-AE09E8E1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36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65C7C"/>
  </w:style>
  <w:style w:type="paragraph" w:styleId="Zpat">
    <w:name w:val="footer"/>
    <w:basedOn w:val="Normln"/>
    <w:link w:val="ZpatChar"/>
    <w:uiPriority w:val="99"/>
    <w:semiHidden/>
    <w:unhideWhenUsed/>
    <w:rsid w:val="0036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65C7C"/>
  </w:style>
  <w:style w:type="paragraph" w:styleId="Revize">
    <w:name w:val="Revision"/>
    <w:hidden/>
    <w:uiPriority w:val="99"/>
    <w:semiHidden/>
    <w:rsid w:val="000677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05966f-09d4-434d-8893-ebbc79b1ef17" xsi:nil="true"/>
    <lcf76f155ced4ddcb4097134ff3c332f xmlns="6c7252e8-9777-4ea6-b1ee-01de847e92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C84297C595334BA594708460BF8226" ma:contentTypeVersion="15" ma:contentTypeDescription="Vytvoří nový dokument" ma:contentTypeScope="" ma:versionID="1dba1aa5e10afec88ebef5c2733c86f9">
  <xsd:schema xmlns:xsd="http://www.w3.org/2001/XMLSchema" xmlns:xs="http://www.w3.org/2001/XMLSchema" xmlns:p="http://schemas.microsoft.com/office/2006/metadata/properties" xmlns:ns2="6c7252e8-9777-4ea6-b1ee-01de847e924c" xmlns:ns3="f505966f-09d4-434d-8893-ebbc79b1ef17" targetNamespace="http://schemas.microsoft.com/office/2006/metadata/properties" ma:root="true" ma:fieldsID="993ba0ba12f9ab4c2532b30196d8f72c" ns2:_="" ns3:_="">
    <xsd:import namespace="6c7252e8-9777-4ea6-b1ee-01de847e924c"/>
    <xsd:import namespace="f505966f-09d4-434d-8893-ebbc79b1ef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252e8-9777-4ea6-b1ee-01de847e9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c8171dc-f870-4bd3-aa14-5155b38a5c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5966f-09d4-434d-8893-ebbc79b1ef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47a1f7-cb28-4bd1-91fa-d97a08aaacae}" ma:internalName="TaxCatchAll" ma:showField="CatchAllData" ma:web="f505966f-09d4-434d-8893-ebbc79b1e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780DA-36D9-4DCD-8044-A6397147D64F}">
  <ds:schemaRefs>
    <ds:schemaRef ds:uri="http://schemas.microsoft.com/office/2006/metadata/properties"/>
    <ds:schemaRef ds:uri="http://schemas.microsoft.com/office/infopath/2007/PartnerControls"/>
    <ds:schemaRef ds:uri="f505966f-09d4-434d-8893-ebbc79b1ef17"/>
    <ds:schemaRef ds:uri="6c7252e8-9777-4ea6-b1ee-01de847e924c"/>
  </ds:schemaRefs>
</ds:datastoreItem>
</file>

<file path=customXml/itemProps2.xml><?xml version="1.0" encoding="utf-8"?>
<ds:datastoreItem xmlns:ds="http://schemas.openxmlformats.org/officeDocument/2006/customXml" ds:itemID="{99EBEF83-0EDC-471E-A641-9E41FB3A2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CF953-957E-49B1-944C-9395C0115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252e8-9777-4ea6-b1ee-01de847e924c"/>
    <ds:schemaRef ds:uri="f505966f-09d4-434d-8893-ebbc79b1e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488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ME:LEGAL</dc:creator>
  <cp:keywords/>
  <cp:lastModifiedBy>ME:LEGAL</cp:lastModifiedBy>
  <cp:revision>4</cp:revision>
  <dcterms:created xsi:type="dcterms:W3CDTF">2026-04-09T01:20:00Z</dcterms:created>
  <dcterms:modified xsi:type="dcterms:W3CDTF">2026-04-09T10:15:00Z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  <property fmtid="{D5CDD505-2E9C-101B-9397-08002B2CF9AE}" pid="3" name="ContentTypeId">
    <vt:lpwstr>0x010100B0C84297C595334BA594708460BF8226</vt:lpwstr>
  </property>
  <property fmtid="{D5CDD505-2E9C-101B-9397-08002B2CF9AE}" pid="4" name="MediaServiceImageTags">
    <vt:lpwstr>MediaServiceImageTags</vt:lpwstr>
  </property>
</Properties>
</file>